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446" w:rsidRDefault="0029499F" w:rsidP="0029499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Ирина Анатольевна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Золотухина</w:t>
      </w:r>
      <w:proofErr w:type="spellEnd"/>
    </w:p>
    <w:p w:rsidR="0029499F" w:rsidRDefault="0029499F" w:rsidP="0029499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старший воспитатель, высшая квалификационная категория</w:t>
      </w:r>
    </w:p>
    <w:p w:rsidR="0029499F" w:rsidRDefault="0029499F" w:rsidP="0029499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МАДОУ «Детский сад № 1» г. Камышлов</w:t>
      </w:r>
    </w:p>
    <w:p w:rsidR="00694AA6" w:rsidRDefault="00694AA6" w:rsidP="0029499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94AA6" w:rsidRDefault="00694AA6" w:rsidP="001E1345">
      <w:pPr>
        <w:spacing w:after="0" w:line="240" w:lineRule="auto"/>
        <w:ind w:left="720" w:firstLine="69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Проектная деятельность как эффективный метод экологич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ского восп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тания дошкольников</w:t>
      </w:r>
    </w:p>
    <w:p w:rsidR="00694AA6" w:rsidRDefault="00694AA6" w:rsidP="00694A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4AA6" w:rsidRDefault="00694AA6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меняется характер и содержание образования, но цель остаётся прежней – формирование личности с твёрдыми нравс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венными принципами, умеющей ориентироваться в любой ситуации,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ладающей новым экономическим и экологическим мышлением.</w:t>
      </w:r>
    </w:p>
    <w:p w:rsidR="001E1345" w:rsidRDefault="00694AA6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Экологическое воспитание как составная часть нравственного во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питания человека всех возрастов в условиях надвигающейся экологич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ской катастрофы приобретает особое значение. </w:t>
      </w:r>
    </w:p>
    <w:p w:rsidR="003B5062" w:rsidRDefault="00F1383A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Новые исследования,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вые образовательные программы пытаются выяснить, что должны знать дошкольники о природе, как научить их 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бить природу. Для решения этой задачи появился новый метод педагог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ческих технологий, который получил название «метод проектной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тельности». Проектная деятельность – это «творческая деятельность,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вокупность определённых действий, документов, предварительных те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стов, замысел для создания реального объекта, предмета, создания разн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рода теоретического продукта» </w:t>
      </w:r>
      <w:r w:rsidRPr="00F1383A">
        <w:rPr>
          <w:rFonts w:ascii="Times New Roman" w:hAnsi="Times New Roman" w:cs="Times New Roman"/>
          <w:sz w:val="28"/>
          <w:szCs w:val="28"/>
        </w:rPr>
        <w:t>[</w:t>
      </w:r>
      <w:r w:rsidR="00AD34C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С.302</w:t>
      </w:r>
      <w:r w:rsidRPr="00F1383A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Метод проектной деятел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ности основывается на «личностно-ориентированном подходе к воспит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нию, развивает познавательный интерес, любознательность, формирует навыки сотрудничества», в данном случае, в области экологического во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питания </w:t>
      </w:r>
      <w:r w:rsidR="00AD34C0">
        <w:rPr>
          <w:rFonts w:ascii="Times New Roman" w:hAnsi="Times New Roman" w:cs="Times New Roman"/>
          <w:sz w:val="28"/>
          <w:szCs w:val="28"/>
        </w:rPr>
        <w:t>[4</w:t>
      </w:r>
      <w:r>
        <w:rPr>
          <w:rFonts w:ascii="Times New Roman" w:hAnsi="Times New Roman" w:cs="Times New Roman"/>
          <w:sz w:val="28"/>
          <w:szCs w:val="28"/>
        </w:rPr>
        <w:t>, С. 78</w:t>
      </w:r>
      <w:r w:rsidRPr="00F1383A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062" w:rsidRDefault="003B5062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Экологические проекты – это эффективная деятельность и игра для детей в «учёных», «исследователей», «защитников природы»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Они сп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собствуют активному вовлечению воспитанников, педагогов, родителей в процесс экологического просвещения и стимулируют комплексный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ход в решении экологических задач.</w:t>
      </w:r>
    </w:p>
    <w:p w:rsidR="00F83610" w:rsidRDefault="003B5062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чаще всего мыслят конкретно и отвлечённые категории не для них, им нужно каждый исследуемый предмет потрогать, попробовать и выявить его ценность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Лучше всего и понятнее начинать освоение данн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метода именно с объектов природного мира, потому что это наиболее понятный и интересный для детей материал, хотя бы потому что, с этими объектами они встречаются в своей жизни постоянно.</w:t>
      </w:r>
    </w:p>
    <w:p w:rsidR="00F83610" w:rsidRDefault="00F83610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детском саду активно используется метод проектной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тельности. Так с детьми средней группы (4-5 лет) в марте 2017 г. был реализован проект «Полезный лучок»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 был разработан с учётом возрастных особенностей детей среднего дошкольного возраста и объ</w:t>
      </w:r>
      <w:r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мом информации, которая может быть ими воспринята.</w:t>
      </w:r>
    </w:p>
    <w:p w:rsidR="00F83610" w:rsidRDefault="00F83610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345">
        <w:rPr>
          <w:rFonts w:ascii="Times New Roman" w:hAnsi="Times New Roman" w:cs="Times New Roman"/>
          <w:sz w:val="28"/>
          <w:szCs w:val="28"/>
          <w:u w:val="single"/>
        </w:rPr>
        <w:t>Вид проекта</w:t>
      </w:r>
      <w:r>
        <w:rPr>
          <w:rFonts w:ascii="Times New Roman" w:hAnsi="Times New Roman" w:cs="Times New Roman"/>
          <w:sz w:val="28"/>
          <w:szCs w:val="28"/>
        </w:rPr>
        <w:t>: краткосрочный, познавательно-практический.</w:t>
      </w:r>
    </w:p>
    <w:p w:rsidR="00F83610" w:rsidRDefault="00F83610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345">
        <w:rPr>
          <w:rFonts w:ascii="Times New Roman" w:hAnsi="Times New Roman" w:cs="Times New Roman"/>
          <w:sz w:val="28"/>
          <w:szCs w:val="28"/>
          <w:u w:val="single"/>
        </w:rPr>
        <w:t>Продолжительность проекта</w:t>
      </w:r>
      <w:r>
        <w:rPr>
          <w:rFonts w:ascii="Times New Roman" w:hAnsi="Times New Roman" w:cs="Times New Roman"/>
          <w:sz w:val="28"/>
          <w:szCs w:val="28"/>
        </w:rPr>
        <w:t>: 1 месяц.</w:t>
      </w:r>
    </w:p>
    <w:p w:rsidR="00F83610" w:rsidRDefault="00F83610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345">
        <w:rPr>
          <w:rFonts w:ascii="Times New Roman" w:hAnsi="Times New Roman" w:cs="Times New Roman"/>
          <w:sz w:val="28"/>
          <w:szCs w:val="28"/>
          <w:u w:val="single"/>
        </w:rPr>
        <w:t>Участники проекта</w:t>
      </w:r>
      <w:r>
        <w:rPr>
          <w:rFonts w:ascii="Times New Roman" w:hAnsi="Times New Roman" w:cs="Times New Roman"/>
          <w:sz w:val="28"/>
          <w:szCs w:val="28"/>
        </w:rPr>
        <w:t>: дети, родители, педагоги.</w:t>
      </w:r>
    </w:p>
    <w:p w:rsidR="00F83610" w:rsidRDefault="00F83610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345">
        <w:rPr>
          <w:rFonts w:ascii="Times New Roman" w:hAnsi="Times New Roman" w:cs="Times New Roman"/>
          <w:sz w:val="28"/>
          <w:szCs w:val="28"/>
          <w:u w:val="single"/>
        </w:rPr>
        <w:lastRenderedPageBreak/>
        <w:t>Тип проекта</w:t>
      </w:r>
      <w:r>
        <w:rPr>
          <w:rFonts w:ascii="Times New Roman" w:hAnsi="Times New Roman" w:cs="Times New Roman"/>
          <w:sz w:val="28"/>
          <w:szCs w:val="28"/>
        </w:rPr>
        <w:t>: познавательно-исследовательский.</w:t>
      </w:r>
    </w:p>
    <w:p w:rsidR="00F83610" w:rsidRDefault="00F83610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345">
        <w:rPr>
          <w:rFonts w:ascii="Times New Roman" w:hAnsi="Times New Roman" w:cs="Times New Roman"/>
          <w:sz w:val="28"/>
          <w:szCs w:val="28"/>
          <w:u w:val="single"/>
        </w:rPr>
        <w:t>Актуальность проекта</w:t>
      </w:r>
      <w:r>
        <w:rPr>
          <w:rFonts w:ascii="Times New Roman" w:hAnsi="Times New Roman" w:cs="Times New Roman"/>
          <w:sz w:val="28"/>
          <w:szCs w:val="28"/>
        </w:rPr>
        <w:t>: Ни для кого не секрет, что дети часто бол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ют. Лук отличный овощ для профилактики от вирусных респираторных заболеваний.  </w:t>
      </w:r>
    </w:p>
    <w:p w:rsidR="00C825FC" w:rsidRDefault="00C825FC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345">
        <w:rPr>
          <w:rFonts w:ascii="Times New Roman" w:hAnsi="Times New Roman" w:cs="Times New Roman"/>
          <w:sz w:val="28"/>
          <w:szCs w:val="28"/>
          <w:u w:val="single"/>
        </w:rPr>
        <w:t>Игровая мотивация</w:t>
      </w:r>
      <w:r>
        <w:rPr>
          <w:rFonts w:ascii="Times New Roman" w:hAnsi="Times New Roman" w:cs="Times New Roman"/>
          <w:sz w:val="28"/>
          <w:szCs w:val="28"/>
        </w:rPr>
        <w:t>: «Лук в гостях у детей»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Интеграция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тельных областей: речевое развитие, познавательное, художественно-эстетическое, социально-коммуникативное.</w:t>
      </w:r>
    </w:p>
    <w:p w:rsidR="001848F6" w:rsidRDefault="001848F6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345">
        <w:rPr>
          <w:rFonts w:ascii="Times New Roman" w:hAnsi="Times New Roman" w:cs="Times New Roman"/>
          <w:sz w:val="28"/>
          <w:szCs w:val="28"/>
          <w:u w:val="single"/>
        </w:rPr>
        <w:t>Цель</w:t>
      </w:r>
      <w:r>
        <w:rPr>
          <w:rFonts w:ascii="Times New Roman" w:hAnsi="Times New Roman" w:cs="Times New Roman"/>
          <w:sz w:val="28"/>
          <w:szCs w:val="28"/>
        </w:rPr>
        <w:t>: Расширение знаний детей о луке, его полезных свойствах.</w:t>
      </w:r>
    </w:p>
    <w:p w:rsidR="001848F6" w:rsidRDefault="001848F6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345">
        <w:rPr>
          <w:rFonts w:ascii="Times New Roman" w:hAnsi="Times New Roman" w:cs="Times New Roman"/>
          <w:sz w:val="28"/>
          <w:szCs w:val="28"/>
          <w:u w:val="single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848F6" w:rsidRDefault="001848F6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Познакомить с характерными особенностями лука.</w:t>
      </w:r>
    </w:p>
    <w:p w:rsidR="001848F6" w:rsidRDefault="001848F6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Обогащать словарь детей.</w:t>
      </w:r>
    </w:p>
    <w:p w:rsidR="001848F6" w:rsidRDefault="001848F6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Учить заботиться о своём здоровье, употребляя в пищу зелёный лук.</w:t>
      </w:r>
    </w:p>
    <w:p w:rsidR="001848F6" w:rsidRDefault="001848F6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Воспитывать трудолюбие, желание помогать взрослым в уходе за луком.</w:t>
      </w:r>
    </w:p>
    <w:p w:rsidR="001848F6" w:rsidRDefault="001848F6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345">
        <w:rPr>
          <w:rFonts w:ascii="Times New Roman" w:hAnsi="Times New Roman" w:cs="Times New Roman"/>
          <w:sz w:val="28"/>
          <w:szCs w:val="28"/>
          <w:u w:val="single"/>
        </w:rPr>
        <w:t>Проектная идея</w:t>
      </w:r>
      <w:r>
        <w:rPr>
          <w:rFonts w:ascii="Times New Roman" w:hAnsi="Times New Roman" w:cs="Times New Roman"/>
          <w:sz w:val="28"/>
          <w:szCs w:val="28"/>
        </w:rPr>
        <w:t>: создать мини-огород на подоконнике в групповом помещении для посадки лука и наблюдения за его ростом.</w:t>
      </w:r>
    </w:p>
    <w:p w:rsidR="001848F6" w:rsidRDefault="001848F6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345">
        <w:rPr>
          <w:rFonts w:ascii="Times New Roman" w:hAnsi="Times New Roman" w:cs="Times New Roman"/>
          <w:sz w:val="28"/>
          <w:szCs w:val="28"/>
          <w:u w:val="single"/>
        </w:rPr>
        <w:t>Предполагаемый результат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848F6" w:rsidRDefault="001848F6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Формируется интерес к растениям, в частности к луку.</w:t>
      </w:r>
    </w:p>
    <w:p w:rsidR="001848F6" w:rsidRDefault="001848F6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Развивается желание употреблять лук во время приёма пищи.</w:t>
      </w:r>
    </w:p>
    <w:p w:rsidR="001848F6" w:rsidRDefault="001848F6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Воспитывается внимательное отношение к уходу за растениями.</w:t>
      </w:r>
    </w:p>
    <w:p w:rsidR="001848F6" w:rsidRDefault="001848F6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345">
        <w:rPr>
          <w:rFonts w:ascii="Times New Roman" w:hAnsi="Times New Roman" w:cs="Times New Roman"/>
          <w:sz w:val="28"/>
          <w:szCs w:val="28"/>
          <w:u w:val="single"/>
        </w:rPr>
        <w:t>Этапы</w:t>
      </w:r>
      <w:r>
        <w:rPr>
          <w:rFonts w:ascii="Times New Roman" w:hAnsi="Times New Roman" w:cs="Times New Roman"/>
          <w:sz w:val="28"/>
          <w:szCs w:val="28"/>
        </w:rPr>
        <w:t xml:space="preserve"> проекта:</w:t>
      </w:r>
    </w:p>
    <w:p w:rsidR="001848F6" w:rsidRDefault="001848F6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1345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Pr="001E1345">
        <w:rPr>
          <w:rFonts w:ascii="Times New Roman" w:hAnsi="Times New Roman" w:cs="Times New Roman"/>
          <w:sz w:val="28"/>
          <w:szCs w:val="28"/>
          <w:u w:val="single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 xml:space="preserve"> – подготовительный.</w:t>
      </w:r>
      <w:proofErr w:type="gramEnd"/>
    </w:p>
    <w:p w:rsidR="001848F6" w:rsidRDefault="001848F6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Сбор информации по теме проекта</w:t>
      </w:r>
      <w:r w:rsidR="001B3872">
        <w:rPr>
          <w:rFonts w:ascii="Times New Roman" w:hAnsi="Times New Roman" w:cs="Times New Roman"/>
          <w:sz w:val="28"/>
          <w:szCs w:val="28"/>
        </w:rPr>
        <w:t>, подборка пословиц, погов</w:t>
      </w:r>
      <w:r w:rsidR="001B3872">
        <w:rPr>
          <w:rFonts w:ascii="Times New Roman" w:hAnsi="Times New Roman" w:cs="Times New Roman"/>
          <w:sz w:val="28"/>
          <w:szCs w:val="28"/>
        </w:rPr>
        <w:t>о</w:t>
      </w:r>
      <w:r w:rsidR="001B3872">
        <w:rPr>
          <w:rFonts w:ascii="Times New Roman" w:hAnsi="Times New Roman" w:cs="Times New Roman"/>
          <w:sz w:val="28"/>
          <w:szCs w:val="28"/>
        </w:rPr>
        <w:t>рок, стихотворений о луке и его пользе.</w:t>
      </w:r>
    </w:p>
    <w:p w:rsidR="001B3872" w:rsidRDefault="001B3872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Сбор иллюстративного материала.</w:t>
      </w:r>
    </w:p>
    <w:p w:rsidR="001B3872" w:rsidRDefault="001B3872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пластиковой тары для посадки.</w:t>
      </w:r>
    </w:p>
    <w:p w:rsidR="001B3872" w:rsidRDefault="001B3872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Просмотр мультфильма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>
        <w:rPr>
          <w:rFonts w:ascii="Times New Roman" w:hAnsi="Times New Roman" w:cs="Times New Roman"/>
          <w:sz w:val="28"/>
          <w:szCs w:val="28"/>
        </w:rPr>
        <w:t>. Лук».</w:t>
      </w:r>
    </w:p>
    <w:p w:rsidR="001B3872" w:rsidRDefault="001B3872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Планирование занятий.</w:t>
      </w:r>
    </w:p>
    <w:p w:rsidR="006E47EC" w:rsidRDefault="001B3872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Подбор дидактических игр «Угадай на вкус», «Найди и покажи», «Сложи картинку»</w:t>
      </w:r>
      <w:r w:rsidR="001E1345">
        <w:rPr>
          <w:rFonts w:ascii="Times New Roman" w:hAnsi="Times New Roman" w:cs="Times New Roman"/>
          <w:sz w:val="28"/>
          <w:szCs w:val="28"/>
        </w:rPr>
        <w:t>.</w:t>
      </w:r>
    </w:p>
    <w:p w:rsidR="00585957" w:rsidRDefault="006E47EC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Сбор лука и пластиковой тары.</w:t>
      </w:r>
    </w:p>
    <w:p w:rsidR="00585957" w:rsidRDefault="00585957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1345">
        <w:rPr>
          <w:rFonts w:ascii="Times New Roman" w:hAnsi="Times New Roman" w:cs="Times New Roman"/>
          <w:sz w:val="28"/>
          <w:szCs w:val="28"/>
          <w:u w:val="single"/>
          <w:lang w:val="en-US"/>
        </w:rPr>
        <w:t>II</w:t>
      </w:r>
      <w:r w:rsidRPr="001E1345">
        <w:rPr>
          <w:rFonts w:ascii="Times New Roman" w:hAnsi="Times New Roman" w:cs="Times New Roman"/>
          <w:sz w:val="28"/>
          <w:szCs w:val="28"/>
          <w:u w:val="single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 xml:space="preserve"> – практический.</w:t>
      </w:r>
      <w:proofErr w:type="gramEnd"/>
    </w:p>
    <w:p w:rsidR="00585957" w:rsidRDefault="00585957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Беседа «К нам гость – Лучок».</w:t>
      </w:r>
    </w:p>
    <w:p w:rsidR="001E1345" w:rsidRDefault="00585957" w:rsidP="001E1345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Дидактические игры «Найди и покажи, где лучок», «Угадай на вкус»</w:t>
      </w:r>
      <w:r w:rsidR="001E1345">
        <w:rPr>
          <w:rFonts w:ascii="Times New Roman" w:hAnsi="Times New Roman" w:cs="Times New Roman"/>
          <w:sz w:val="28"/>
          <w:szCs w:val="28"/>
        </w:rPr>
        <w:t>,</w:t>
      </w:r>
      <w:r w:rsidR="001E1345" w:rsidRPr="001E1345">
        <w:rPr>
          <w:rFonts w:ascii="Times New Roman" w:hAnsi="Times New Roman" w:cs="Times New Roman"/>
          <w:sz w:val="28"/>
          <w:szCs w:val="28"/>
        </w:rPr>
        <w:t xml:space="preserve"> </w:t>
      </w:r>
      <w:r w:rsidR="001E1345">
        <w:rPr>
          <w:rFonts w:ascii="Times New Roman" w:hAnsi="Times New Roman" w:cs="Times New Roman"/>
          <w:sz w:val="28"/>
          <w:szCs w:val="28"/>
        </w:rPr>
        <w:t>«Сложи картинку».</w:t>
      </w:r>
    </w:p>
    <w:p w:rsidR="00585957" w:rsidRDefault="001E1345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Посадка</w:t>
      </w:r>
      <w:r w:rsidR="00585957">
        <w:rPr>
          <w:rFonts w:ascii="Times New Roman" w:hAnsi="Times New Roman" w:cs="Times New Roman"/>
          <w:sz w:val="28"/>
          <w:szCs w:val="28"/>
        </w:rPr>
        <w:t xml:space="preserve"> лука.</w:t>
      </w:r>
    </w:p>
    <w:p w:rsidR="00585957" w:rsidRDefault="00585957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Ежедневные наблюдения за ростом лука, зарисовки в альбом.</w:t>
      </w:r>
    </w:p>
    <w:p w:rsidR="00585957" w:rsidRDefault="00585957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Употребление лука в пищу.</w:t>
      </w:r>
    </w:p>
    <w:p w:rsidR="001B3872" w:rsidRDefault="00585957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Рисование «Нарисуем наш лучок – зелёный пучок», лепка «Лучок в огороде».</w:t>
      </w:r>
      <w:r w:rsidR="001B38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957" w:rsidRDefault="00585957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Опыты и эксперименты: «Вода и растения», «Солнце и лучок», «Человек и лук»</w:t>
      </w:r>
      <w:r w:rsidR="001377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957" w:rsidRDefault="00585957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1345">
        <w:rPr>
          <w:rFonts w:ascii="Times New Roman" w:hAnsi="Times New Roman" w:cs="Times New Roman"/>
          <w:sz w:val="28"/>
          <w:szCs w:val="28"/>
          <w:u w:val="single"/>
          <w:lang w:val="en-US"/>
        </w:rPr>
        <w:t>III</w:t>
      </w:r>
      <w:r w:rsidRPr="001E1345">
        <w:rPr>
          <w:rFonts w:ascii="Times New Roman" w:hAnsi="Times New Roman" w:cs="Times New Roman"/>
          <w:sz w:val="28"/>
          <w:szCs w:val="28"/>
          <w:u w:val="single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 xml:space="preserve"> – заключительный.</w:t>
      </w:r>
      <w:proofErr w:type="gramEnd"/>
    </w:p>
    <w:p w:rsidR="00585957" w:rsidRDefault="00585957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Развлечение «Машенька и лук».</w:t>
      </w:r>
    </w:p>
    <w:p w:rsidR="001377EF" w:rsidRDefault="00585957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345">
        <w:rPr>
          <w:rFonts w:ascii="Times New Roman" w:hAnsi="Times New Roman" w:cs="Times New Roman"/>
          <w:sz w:val="28"/>
          <w:szCs w:val="28"/>
          <w:u w:val="single"/>
        </w:rPr>
        <w:lastRenderedPageBreak/>
        <w:t>Работа с родителями</w:t>
      </w:r>
      <w:r w:rsidR="001377EF">
        <w:rPr>
          <w:rFonts w:ascii="Times New Roman" w:hAnsi="Times New Roman" w:cs="Times New Roman"/>
          <w:sz w:val="28"/>
          <w:szCs w:val="28"/>
        </w:rPr>
        <w:t>.</w:t>
      </w:r>
    </w:p>
    <w:p w:rsidR="001377EF" w:rsidRDefault="001377EF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Обсуждение темы проекта.</w:t>
      </w:r>
    </w:p>
    <w:p w:rsidR="001377EF" w:rsidRDefault="001377EF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Сбор лука, подготовка земли, инвентаря.</w:t>
      </w:r>
    </w:p>
    <w:p w:rsidR="001377EF" w:rsidRDefault="001377EF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Совместное создание в группе «огорода на окне».</w:t>
      </w:r>
    </w:p>
    <w:p w:rsidR="00585957" w:rsidRDefault="001377EF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859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Творческое оформление огорода.</w:t>
      </w:r>
    </w:p>
    <w:p w:rsidR="001377EF" w:rsidRDefault="001377EF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Консультация на тему «Витамины с грядки».</w:t>
      </w:r>
    </w:p>
    <w:p w:rsidR="001377EF" w:rsidRDefault="001377EF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мини-энциклопедии «Лук от семи недуг».</w:t>
      </w:r>
    </w:p>
    <w:p w:rsidR="001377EF" w:rsidRDefault="001377EF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Фотовыставка «Зелёные витамины».</w:t>
      </w:r>
    </w:p>
    <w:p w:rsidR="001377EF" w:rsidRDefault="001377EF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345">
        <w:rPr>
          <w:rFonts w:ascii="Times New Roman" w:hAnsi="Times New Roman" w:cs="Times New Roman"/>
          <w:sz w:val="28"/>
          <w:szCs w:val="28"/>
          <w:u w:val="single"/>
        </w:rPr>
        <w:t>Продукт проекта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377EF" w:rsidRDefault="001377EF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Мини-энциклопедия «Лук от семи недуг»</w:t>
      </w:r>
    </w:p>
    <w:p w:rsidR="001377EF" w:rsidRDefault="001377EF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Мини-огород на окне.</w:t>
      </w:r>
    </w:p>
    <w:p w:rsidR="001E1345" w:rsidRDefault="001E1345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Фотовыставка «Зелёные витамины».</w:t>
      </w:r>
    </w:p>
    <w:p w:rsidR="001377EF" w:rsidRDefault="001377EF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использовании метода проектов на педагога ложится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тельная нагрузка, ведь нужно найти и продумать всю непосредственно-образовательную деятельность, дать консультации для родителей, увлечь их, организовать для совместной деятельности, но с другой стороны это делает жизнь дошкольников более насыщенной и интересной, а родители при этом виде деятельности становятся непосредственными участниками жизни группы и своих детей.</w:t>
      </w:r>
      <w:proofErr w:type="gramEnd"/>
    </w:p>
    <w:p w:rsidR="001377EF" w:rsidRDefault="001377EF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7EF" w:rsidRDefault="001377EF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1377EF" w:rsidRDefault="00AD34C0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Данилина Т.А. Инновационная деятельность в ДОУ. – Москва: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Линка-Пресс</w:t>
      </w:r>
      <w:proofErr w:type="spellEnd"/>
      <w:r>
        <w:rPr>
          <w:rFonts w:ascii="Times New Roman" w:hAnsi="Times New Roman" w:cs="Times New Roman"/>
          <w:sz w:val="28"/>
          <w:szCs w:val="28"/>
        </w:rPr>
        <w:t>, 2009. – С. 87.</w:t>
      </w:r>
    </w:p>
    <w:p w:rsidR="00AD34C0" w:rsidRDefault="00AD34C0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Евдокимова Е.С. Технология проектирования в ДОУ. – Москва: Творческий центр, 2006. – 62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D34C0" w:rsidRDefault="00AD34C0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Коджаспирова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Коджаспиров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А.Ю. Словарь по педагогике. – Ростов на Дону: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МарТ</w:t>
      </w:r>
      <w:proofErr w:type="spellEnd"/>
      <w:r>
        <w:rPr>
          <w:rFonts w:ascii="Times New Roman" w:hAnsi="Times New Roman" w:cs="Times New Roman"/>
          <w:sz w:val="28"/>
          <w:szCs w:val="28"/>
        </w:rPr>
        <w:t>, 2005. – 448 с.</w:t>
      </w:r>
    </w:p>
    <w:p w:rsidR="00AD34C0" w:rsidRDefault="00AD34C0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Колесникова И. Педагогическое проектирование. –</w:t>
      </w:r>
      <w:r w:rsidR="001E1345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осква: Ак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демия, 2007. – 288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D34C0" w:rsidRDefault="00AD34C0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Микляева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Инновации в детском саду. – Москва: Айрис Пресс, 2008. – 152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D34C0" w:rsidRPr="00585957" w:rsidRDefault="00AD34C0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383A" w:rsidRPr="00F1383A" w:rsidRDefault="003B5062" w:rsidP="00694AA6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38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4AA6" w:rsidRDefault="00694AA6" w:rsidP="00694A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4AA6" w:rsidRPr="00694AA6" w:rsidRDefault="00694AA6" w:rsidP="00694AA6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94AA6" w:rsidRPr="00694AA6" w:rsidSect="00694A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9499F"/>
    <w:rsid w:val="00102446"/>
    <w:rsid w:val="001377EF"/>
    <w:rsid w:val="001848F6"/>
    <w:rsid w:val="001B3872"/>
    <w:rsid w:val="001E1345"/>
    <w:rsid w:val="0029499F"/>
    <w:rsid w:val="003B5062"/>
    <w:rsid w:val="00585957"/>
    <w:rsid w:val="00694AA6"/>
    <w:rsid w:val="006E47EC"/>
    <w:rsid w:val="00AD34C0"/>
    <w:rsid w:val="00C825FC"/>
    <w:rsid w:val="00F1383A"/>
    <w:rsid w:val="00F83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2017-10-26T05:56:00Z</dcterms:created>
  <dcterms:modified xsi:type="dcterms:W3CDTF">2017-10-26T10:06:00Z</dcterms:modified>
</cp:coreProperties>
</file>